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79D79" w14:textId="3EBA9C28" w:rsidR="003C4112" w:rsidRDefault="007E3A39">
      <w:pPr>
        <w:pStyle w:val="BodyText"/>
        <w:spacing w:before="42"/>
      </w:pPr>
      <w:r>
        <w:t>BELNOR</w:t>
      </w:r>
      <w:r>
        <w:rPr>
          <w:spacing w:val="-2"/>
        </w:rPr>
        <w:t xml:space="preserve"> D.O.O.</w:t>
      </w:r>
    </w:p>
    <w:p w14:paraId="4C65A163" w14:textId="24913ECB" w:rsidR="007E3A39" w:rsidRDefault="007E3A39">
      <w:pPr>
        <w:pStyle w:val="BodyText"/>
        <w:spacing w:before="19" w:line="261" w:lineRule="auto"/>
        <w:ind w:right="6650"/>
      </w:pPr>
      <w:r>
        <w:t>Zemunska 160</w:t>
      </w:r>
    </w:p>
    <w:p w14:paraId="6A455F8A" w14:textId="0D00615F" w:rsidR="003C4112" w:rsidRDefault="007E3A39" w:rsidP="007E3A39">
      <w:pPr>
        <w:pStyle w:val="BodyText"/>
        <w:spacing w:before="19" w:line="261" w:lineRule="auto"/>
        <w:ind w:right="6650"/>
      </w:pPr>
      <w:r>
        <w:t>11272 Dobanovci-Surčin</w:t>
      </w:r>
    </w:p>
    <w:p w14:paraId="026F1B9C" w14:textId="77777777" w:rsidR="003C4112" w:rsidRDefault="00000000">
      <w:pPr>
        <w:pStyle w:val="Title"/>
        <w:spacing w:line="261" w:lineRule="auto"/>
        <w:rPr>
          <w:u w:val="none"/>
        </w:rPr>
      </w:pPr>
      <w:r>
        <w:t>Obrazac</w:t>
      </w:r>
      <w:r>
        <w:rPr>
          <w:spacing w:val="-5"/>
        </w:rPr>
        <w:t xml:space="preserve"> </w:t>
      </w:r>
      <w:r>
        <w:t>za</w:t>
      </w:r>
      <w:r>
        <w:rPr>
          <w:spacing w:val="-9"/>
        </w:rPr>
        <w:t xml:space="preserve"> </w:t>
      </w:r>
      <w:r>
        <w:t>odustanak</w:t>
      </w:r>
      <w:r>
        <w:rPr>
          <w:spacing w:val="-4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ugovora</w:t>
      </w:r>
      <w:r>
        <w:rPr>
          <w:spacing w:val="-4"/>
        </w:rPr>
        <w:t xml:space="preserve"> </w:t>
      </w:r>
      <w:r>
        <w:t>zaključenog</w:t>
      </w:r>
      <w:r>
        <w:rPr>
          <w:spacing w:val="-2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daljinu</w:t>
      </w:r>
      <w:r>
        <w:rPr>
          <w:spacing w:val="-2"/>
        </w:rPr>
        <w:t xml:space="preserve"> </w:t>
      </w:r>
      <w:r>
        <w:t>ili</w:t>
      </w:r>
      <w:r>
        <w:rPr>
          <w:spacing w:val="-5"/>
        </w:rPr>
        <w:t xml:space="preserve"> </w:t>
      </w:r>
      <w:r>
        <w:t>ugovora</w:t>
      </w:r>
      <w:r>
        <w:rPr>
          <w:spacing w:val="-4"/>
        </w:rPr>
        <w:t xml:space="preserve"> </w:t>
      </w:r>
      <w:r>
        <w:t>koji</w:t>
      </w:r>
      <w:r>
        <w:rPr>
          <w:spacing w:val="-5"/>
        </w:rPr>
        <w:t xml:space="preserve"> </w:t>
      </w:r>
      <w:r>
        <w:t>se</w:t>
      </w:r>
      <w:r>
        <w:rPr>
          <w:u w:val="none"/>
        </w:rPr>
        <w:t xml:space="preserve"> </w:t>
      </w:r>
      <w:r>
        <w:t>zaključuje izvan poslovnih prostorija</w:t>
      </w:r>
    </w:p>
    <w:p w14:paraId="7B82E76A" w14:textId="77777777" w:rsidR="003C4112" w:rsidRDefault="003C4112">
      <w:pPr>
        <w:pStyle w:val="BodyText"/>
        <w:spacing w:before="128"/>
        <w:rPr>
          <w:sz w:val="24"/>
        </w:rPr>
      </w:pPr>
    </w:p>
    <w:p w14:paraId="67F4D31B" w14:textId="1FCC64BA" w:rsidR="003C4112" w:rsidRDefault="00000000">
      <w:pPr>
        <w:ind w:right="362"/>
        <w:jc w:val="center"/>
        <w:rPr>
          <w:sz w:val="24"/>
        </w:rPr>
      </w:pPr>
      <w:r>
        <w:rPr>
          <w:sz w:val="24"/>
        </w:rPr>
        <w:t>Kupovina</w:t>
      </w:r>
      <w:r>
        <w:rPr>
          <w:spacing w:val="-7"/>
          <w:sz w:val="24"/>
        </w:rPr>
        <w:t xml:space="preserve"> </w:t>
      </w:r>
      <w:r>
        <w:rPr>
          <w:sz w:val="24"/>
        </w:rPr>
        <w:t>obavljena</w:t>
      </w:r>
      <w:r>
        <w:rPr>
          <w:spacing w:val="-4"/>
          <w:sz w:val="24"/>
        </w:rPr>
        <w:t xml:space="preserve"> </w:t>
      </w:r>
      <w:r>
        <w:rPr>
          <w:sz w:val="24"/>
        </w:rPr>
        <w:t>prodajom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z w:val="24"/>
        </w:rPr>
        <w:t>daljinu</w:t>
      </w:r>
      <w:r>
        <w:rPr>
          <w:spacing w:val="-5"/>
          <w:sz w:val="24"/>
        </w:rPr>
        <w:t xml:space="preserve"> </w:t>
      </w:r>
      <w:hyperlink r:id="rId6" w:history="1">
        <w:r w:rsidR="00AB49BE" w:rsidRPr="002C6E44">
          <w:rPr>
            <w:rStyle w:val="Hyperlink"/>
            <w:color w:val="auto"/>
            <w:spacing w:val="-2"/>
            <w:sz w:val="24"/>
            <w:highlight w:val="yellow"/>
          </w:rPr>
          <w:t>www.ehaul.</w:t>
        </w:r>
      </w:hyperlink>
      <w:r w:rsidR="00AB49BE" w:rsidRPr="002C6E44">
        <w:rPr>
          <w:spacing w:val="-2"/>
          <w:sz w:val="24"/>
          <w:highlight w:val="yellow"/>
          <w:u w:val="single" w:color="0462C1"/>
        </w:rPr>
        <w:t>rs</w:t>
      </w:r>
    </w:p>
    <w:p w14:paraId="36539E7B" w14:textId="77777777" w:rsidR="003C4112" w:rsidRDefault="003C4112">
      <w:pPr>
        <w:pStyle w:val="BodyText"/>
        <w:spacing w:before="119"/>
        <w:rPr>
          <w:b w:val="0"/>
          <w:sz w:val="20"/>
        </w:r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7"/>
        <w:gridCol w:w="4676"/>
      </w:tblGrid>
      <w:tr w:rsidR="003C4112" w14:paraId="5F94FB30" w14:textId="77777777">
        <w:trPr>
          <w:trHeight w:val="292"/>
        </w:trPr>
        <w:tc>
          <w:tcPr>
            <w:tcW w:w="9353" w:type="dxa"/>
            <w:gridSpan w:val="2"/>
          </w:tcPr>
          <w:p w14:paraId="40F3AF32" w14:textId="77777777" w:rsidR="003C4112" w:rsidRDefault="00000000">
            <w:pPr>
              <w:pStyle w:val="TableParagraph"/>
              <w:spacing w:line="271" w:lineRule="exact"/>
              <w:ind w:left="17" w:right="5"/>
              <w:rPr>
                <w:b/>
                <w:sz w:val="24"/>
              </w:rPr>
            </w:pPr>
            <w:r>
              <w:rPr>
                <w:b/>
                <w:sz w:val="24"/>
              </w:rPr>
              <w:t>Podaci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prodavcu</w:t>
            </w:r>
          </w:p>
        </w:tc>
      </w:tr>
      <w:tr w:rsidR="003C4112" w14:paraId="11E5467F" w14:textId="77777777">
        <w:trPr>
          <w:trHeight w:val="268"/>
        </w:trPr>
        <w:tc>
          <w:tcPr>
            <w:tcW w:w="4677" w:type="dxa"/>
          </w:tcPr>
          <w:p w14:paraId="71753B19" w14:textId="77777777" w:rsidR="003C4112" w:rsidRDefault="00000000">
            <w:pPr>
              <w:pStyle w:val="TableParagraph"/>
              <w:spacing w:line="247" w:lineRule="exact"/>
              <w:ind w:right="1"/>
            </w:pPr>
            <w:r>
              <w:rPr>
                <w:spacing w:val="-2"/>
              </w:rPr>
              <w:t>Naziv</w:t>
            </w:r>
          </w:p>
        </w:tc>
        <w:tc>
          <w:tcPr>
            <w:tcW w:w="4676" w:type="dxa"/>
          </w:tcPr>
          <w:p w14:paraId="3969260B" w14:textId="25D7C999" w:rsidR="003C4112" w:rsidRDefault="007E3A39">
            <w:pPr>
              <w:pStyle w:val="TableParagraph"/>
              <w:spacing w:line="247" w:lineRule="exact"/>
              <w:ind w:left="5" w:right="1"/>
            </w:pPr>
            <w:r>
              <w:t>Belnor doo</w:t>
            </w:r>
          </w:p>
        </w:tc>
      </w:tr>
      <w:tr w:rsidR="003C4112" w14:paraId="40A23CE9" w14:textId="77777777">
        <w:trPr>
          <w:trHeight w:val="268"/>
        </w:trPr>
        <w:tc>
          <w:tcPr>
            <w:tcW w:w="4677" w:type="dxa"/>
          </w:tcPr>
          <w:p w14:paraId="23CE2917" w14:textId="77777777" w:rsidR="003C4112" w:rsidRDefault="00000000">
            <w:pPr>
              <w:pStyle w:val="TableParagraph"/>
              <w:spacing w:line="247" w:lineRule="exact"/>
            </w:pPr>
            <w:r>
              <w:rPr>
                <w:spacing w:val="-2"/>
              </w:rPr>
              <w:t>Adresa</w:t>
            </w:r>
          </w:p>
        </w:tc>
        <w:tc>
          <w:tcPr>
            <w:tcW w:w="4676" w:type="dxa"/>
          </w:tcPr>
          <w:p w14:paraId="370B1E9D" w14:textId="7ED63579" w:rsidR="003C4112" w:rsidRDefault="007E3A39">
            <w:pPr>
              <w:pStyle w:val="TableParagraph"/>
              <w:spacing w:line="247" w:lineRule="exact"/>
              <w:ind w:left="4" w:right="5"/>
            </w:pPr>
            <w:r>
              <w:t>Zemunska 160</w:t>
            </w:r>
            <w:r w:rsidR="00343E02">
              <w:t>, 11272 Dobanovci-Surčin</w:t>
            </w:r>
          </w:p>
        </w:tc>
      </w:tr>
      <w:tr w:rsidR="003C4112" w14:paraId="14B1F303" w14:textId="77777777">
        <w:trPr>
          <w:trHeight w:val="273"/>
        </w:trPr>
        <w:tc>
          <w:tcPr>
            <w:tcW w:w="4677" w:type="dxa"/>
          </w:tcPr>
          <w:p w14:paraId="2B078240" w14:textId="77777777" w:rsidR="003C4112" w:rsidRDefault="00000000">
            <w:pPr>
              <w:pStyle w:val="TableParagraph"/>
              <w:spacing w:line="252" w:lineRule="exact"/>
              <w:ind w:right="10"/>
            </w:pPr>
            <w:r>
              <w:t>Kontakt</w:t>
            </w:r>
            <w:r>
              <w:rPr>
                <w:spacing w:val="-6"/>
              </w:rPr>
              <w:t xml:space="preserve"> </w:t>
            </w:r>
            <w:r>
              <w:t>za</w:t>
            </w:r>
            <w:r>
              <w:rPr>
                <w:spacing w:val="-4"/>
              </w:rPr>
              <w:t xml:space="preserve"> </w:t>
            </w:r>
            <w:r>
              <w:t>prijem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obrasca</w:t>
            </w:r>
          </w:p>
        </w:tc>
        <w:tc>
          <w:tcPr>
            <w:tcW w:w="4676" w:type="dxa"/>
          </w:tcPr>
          <w:p w14:paraId="5A1C8F4A" w14:textId="4A9919DA" w:rsidR="003C4112" w:rsidRDefault="007E3A39">
            <w:pPr>
              <w:pStyle w:val="TableParagraph"/>
              <w:spacing w:line="252" w:lineRule="exact"/>
              <w:ind w:left="4" w:right="2"/>
            </w:pPr>
            <w:r>
              <w:rPr>
                <w:spacing w:val="-2"/>
              </w:rPr>
              <w:t>069 1800 646</w:t>
            </w:r>
          </w:p>
        </w:tc>
      </w:tr>
    </w:tbl>
    <w:p w14:paraId="09C46780" w14:textId="77777777" w:rsidR="003C4112" w:rsidRDefault="003C4112">
      <w:pPr>
        <w:pStyle w:val="BodyText"/>
        <w:spacing w:before="98"/>
        <w:rPr>
          <w:b w:val="0"/>
          <w:sz w:val="20"/>
        </w:r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7"/>
        <w:gridCol w:w="4676"/>
      </w:tblGrid>
      <w:tr w:rsidR="003C4112" w14:paraId="35DA1F94" w14:textId="77777777">
        <w:trPr>
          <w:trHeight w:val="292"/>
        </w:trPr>
        <w:tc>
          <w:tcPr>
            <w:tcW w:w="9353" w:type="dxa"/>
            <w:gridSpan w:val="2"/>
          </w:tcPr>
          <w:p w14:paraId="4EC34FD3" w14:textId="77777777" w:rsidR="003C4112" w:rsidRDefault="00000000">
            <w:pPr>
              <w:pStyle w:val="TableParagraph"/>
              <w:spacing w:line="271" w:lineRule="exact"/>
              <w:ind w:left="17"/>
              <w:rPr>
                <w:b/>
                <w:sz w:val="24"/>
              </w:rPr>
            </w:pPr>
            <w:r>
              <w:rPr>
                <w:b/>
                <w:sz w:val="24"/>
              </w:rPr>
              <w:t>Podaci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kupcu</w:t>
            </w:r>
          </w:p>
        </w:tc>
      </w:tr>
      <w:tr w:rsidR="003C4112" w14:paraId="09DEB4D3" w14:textId="77777777">
        <w:trPr>
          <w:trHeight w:val="354"/>
        </w:trPr>
        <w:tc>
          <w:tcPr>
            <w:tcW w:w="4677" w:type="dxa"/>
          </w:tcPr>
          <w:p w14:paraId="0BFA4703" w14:textId="77777777" w:rsidR="003C4112" w:rsidRDefault="00000000">
            <w:pPr>
              <w:pStyle w:val="TableParagraph"/>
              <w:ind w:right="1"/>
            </w:pPr>
            <w:r>
              <w:t>Ime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prezime</w:t>
            </w:r>
          </w:p>
        </w:tc>
        <w:tc>
          <w:tcPr>
            <w:tcW w:w="4676" w:type="dxa"/>
          </w:tcPr>
          <w:p w14:paraId="1B82F431" w14:textId="77777777" w:rsidR="003C4112" w:rsidRDefault="003C4112">
            <w:pPr>
              <w:pStyle w:val="TableParagraph"/>
              <w:spacing w:before="0"/>
              <w:ind w:left="0"/>
              <w:jc w:val="left"/>
              <w:rPr>
                <w:rFonts w:ascii="Times New Roman"/>
              </w:rPr>
            </w:pPr>
          </w:p>
        </w:tc>
      </w:tr>
      <w:tr w:rsidR="003C4112" w14:paraId="400A4EFE" w14:textId="77777777">
        <w:trPr>
          <w:trHeight w:val="402"/>
        </w:trPr>
        <w:tc>
          <w:tcPr>
            <w:tcW w:w="4677" w:type="dxa"/>
          </w:tcPr>
          <w:p w14:paraId="3FCBBEE5" w14:textId="77777777" w:rsidR="003C4112" w:rsidRDefault="00000000">
            <w:pPr>
              <w:pStyle w:val="TableParagraph"/>
              <w:ind w:right="6"/>
            </w:pPr>
            <w:r>
              <w:t>JMBG</w:t>
            </w:r>
            <w:r>
              <w:rPr>
                <w:spacing w:val="-6"/>
              </w:rPr>
              <w:t xml:space="preserve"> </w:t>
            </w:r>
            <w:r>
              <w:t>kupca</w:t>
            </w:r>
            <w:r>
              <w:rPr>
                <w:spacing w:val="-4"/>
              </w:rPr>
              <w:t xml:space="preserve"> </w:t>
            </w:r>
            <w:r>
              <w:t>ili</w:t>
            </w:r>
            <w:r>
              <w:rPr>
                <w:spacing w:val="-2"/>
              </w:rPr>
              <w:t xml:space="preserve"> </w:t>
            </w:r>
            <w:r>
              <w:t>broj</w:t>
            </w:r>
            <w:r>
              <w:rPr>
                <w:spacing w:val="-4"/>
              </w:rPr>
              <w:t xml:space="preserve"> </w:t>
            </w:r>
            <w:r>
              <w:t>lične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karte</w:t>
            </w:r>
          </w:p>
        </w:tc>
        <w:tc>
          <w:tcPr>
            <w:tcW w:w="4676" w:type="dxa"/>
          </w:tcPr>
          <w:p w14:paraId="06673288" w14:textId="77777777" w:rsidR="003C4112" w:rsidRDefault="003C4112">
            <w:pPr>
              <w:pStyle w:val="TableParagraph"/>
              <w:spacing w:before="0"/>
              <w:ind w:left="0"/>
              <w:jc w:val="left"/>
              <w:rPr>
                <w:rFonts w:ascii="Times New Roman"/>
              </w:rPr>
            </w:pPr>
          </w:p>
        </w:tc>
      </w:tr>
      <w:tr w:rsidR="003C4112" w14:paraId="48DE619C" w14:textId="77777777">
        <w:trPr>
          <w:trHeight w:val="321"/>
        </w:trPr>
        <w:tc>
          <w:tcPr>
            <w:tcW w:w="4677" w:type="dxa"/>
          </w:tcPr>
          <w:p w14:paraId="668539F7" w14:textId="77777777" w:rsidR="003C4112" w:rsidRDefault="00000000">
            <w:pPr>
              <w:pStyle w:val="TableParagraph"/>
              <w:spacing w:before="6"/>
            </w:pPr>
            <w:r>
              <w:rPr>
                <w:spacing w:val="-2"/>
              </w:rPr>
              <w:t>Adresa</w:t>
            </w:r>
          </w:p>
        </w:tc>
        <w:tc>
          <w:tcPr>
            <w:tcW w:w="4676" w:type="dxa"/>
          </w:tcPr>
          <w:p w14:paraId="200DB4D0" w14:textId="77777777" w:rsidR="003C4112" w:rsidRDefault="003C4112">
            <w:pPr>
              <w:pStyle w:val="TableParagraph"/>
              <w:spacing w:before="0"/>
              <w:ind w:left="0"/>
              <w:jc w:val="left"/>
              <w:rPr>
                <w:rFonts w:ascii="Times New Roman"/>
              </w:rPr>
            </w:pPr>
          </w:p>
        </w:tc>
      </w:tr>
      <w:tr w:rsidR="003C4112" w14:paraId="61C22D86" w14:textId="77777777">
        <w:trPr>
          <w:trHeight w:val="384"/>
        </w:trPr>
        <w:tc>
          <w:tcPr>
            <w:tcW w:w="4677" w:type="dxa"/>
          </w:tcPr>
          <w:p w14:paraId="1653738B" w14:textId="77777777" w:rsidR="003C4112" w:rsidRDefault="00000000">
            <w:pPr>
              <w:pStyle w:val="TableParagraph"/>
              <w:spacing w:before="2"/>
              <w:ind w:right="6"/>
            </w:pPr>
            <w:r>
              <w:t>Kontakt</w:t>
            </w:r>
            <w:r>
              <w:rPr>
                <w:spacing w:val="-6"/>
              </w:rPr>
              <w:t xml:space="preserve"> </w:t>
            </w:r>
            <w:r>
              <w:t>telefon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e-mail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adresa</w:t>
            </w:r>
          </w:p>
        </w:tc>
        <w:tc>
          <w:tcPr>
            <w:tcW w:w="4676" w:type="dxa"/>
          </w:tcPr>
          <w:p w14:paraId="1A84551E" w14:textId="77777777" w:rsidR="003C4112" w:rsidRDefault="003C4112">
            <w:pPr>
              <w:pStyle w:val="TableParagraph"/>
              <w:spacing w:before="0"/>
              <w:ind w:left="0"/>
              <w:jc w:val="left"/>
              <w:rPr>
                <w:rFonts w:ascii="Times New Roman"/>
              </w:rPr>
            </w:pPr>
          </w:p>
        </w:tc>
      </w:tr>
      <w:tr w:rsidR="003C4112" w14:paraId="5543F364" w14:textId="77777777">
        <w:trPr>
          <w:trHeight w:val="321"/>
        </w:trPr>
        <w:tc>
          <w:tcPr>
            <w:tcW w:w="4677" w:type="dxa"/>
          </w:tcPr>
          <w:p w14:paraId="71594E69" w14:textId="77777777" w:rsidR="003C4112" w:rsidRDefault="00000000">
            <w:pPr>
              <w:pStyle w:val="TableParagraph"/>
              <w:ind w:right="10"/>
            </w:pPr>
            <w:r>
              <w:t>Datum</w:t>
            </w:r>
            <w:r>
              <w:rPr>
                <w:spacing w:val="-9"/>
              </w:rPr>
              <w:t xml:space="preserve"> </w:t>
            </w:r>
            <w:r>
              <w:t>isporuke</w:t>
            </w:r>
            <w:r>
              <w:rPr>
                <w:spacing w:val="-7"/>
              </w:rPr>
              <w:t xml:space="preserve"> </w:t>
            </w:r>
            <w:r>
              <w:t>robe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kupcu</w:t>
            </w:r>
          </w:p>
        </w:tc>
        <w:tc>
          <w:tcPr>
            <w:tcW w:w="4676" w:type="dxa"/>
          </w:tcPr>
          <w:p w14:paraId="0A21FF18" w14:textId="77777777" w:rsidR="003C4112" w:rsidRDefault="003C4112">
            <w:pPr>
              <w:pStyle w:val="TableParagraph"/>
              <w:spacing w:before="0"/>
              <w:ind w:left="0"/>
              <w:jc w:val="left"/>
              <w:rPr>
                <w:rFonts w:ascii="Times New Roman"/>
              </w:rPr>
            </w:pPr>
          </w:p>
        </w:tc>
      </w:tr>
      <w:tr w:rsidR="003C4112" w14:paraId="4A4782EE" w14:textId="77777777">
        <w:trPr>
          <w:trHeight w:val="316"/>
        </w:trPr>
        <w:tc>
          <w:tcPr>
            <w:tcW w:w="4677" w:type="dxa"/>
          </w:tcPr>
          <w:p w14:paraId="2ADD1B98" w14:textId="77777777" w:rsidR="003C4112" w:rsidRDefault="00000000">
            <w:pPr>
              <w:pStyle w:val="TableParagraph"/>
              <w:ind w:right="14"/>
            </w:pPr>
            <w:r>
              <w:t>Broj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računa</w:t>
            </w:r>
          </w:p>
        </w:tc>
        <w:tc>
          <w:tcPr>
            <w:tcW w:w="4676" w:type="dxa"/>
          </w:tcPr>
          <w:p w14:paraId="7F786F01" w14:textId="77777777" w:rsidR="003C4112" w:rsidRDefault="003C4112">
            <w:pPr>
              <w:pStyle w:val="TableParagraph"/>
              <w:spacing w:before="0"/>
              <w:ind w:left="0"/>
              <w:jc w:val="left"/>
              <w:rPr>
                <w:rFonts w:ascii="Times New Roman"/>
              </w:rPr>
            </w:pPr>
          </w:p>
        </w:tc>
      </w:tr>
      <w:tr w:rsidR="003C4112" w14:paraId="3B520CC7" w14:textId="77777777">
        <w:trPr>
          <w:trHeight w:val="402"/>
        </w:trPr>
        <w:tc>
          <w:tcPr>
            <w:tcW w:w="4677" w:type="dxa"/>
          </w:tcPr>
          <w:p w14:paraId="3476D12F" w14:textId="77777777" w:rsidR="003C4112" w:rsidRDefault="00000000">
            <w:pPr>
              <w:pStyle w:val="TableParagraph"/>
              <w:ind w:right="14"/>
            </w:pPr>
            <w:r>
              <w:t>Datum</w:t>
            </w:r>
            <w:r>
              <w:rPr>
                <w:spacing w:val="-7"/>
              </w:rPr>
              <w:t xml:space="preserve"> </w:t>
            </w:r>
            <w:r>
              <w:t>podnošenja</w:t>
            </w:r>
            <w:r>
              <w:rPr>
                <w:spacing w:val="-9"/>
              </w:rPr>
              <w:t xml:space="preserve"> </w:t>
            </w:r>
            <w:r>
              <w:t>obrasca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trgovcu</w:t>
            </w:r>
          </w:p>
        </w:tc>
        <w:tc>
          <w:tcPr>
            <w:tcW w:w="4676" w:type="dxa"/>
          </w:tcPr>
          <w:p w14:paraId="4D43C10E" w14:textId="77777777" w:rsidR="003C4112" w:rsidRDefault="003C4112">
            <w:pPr>
              <w:pStyle w:val="TableParagraph"/>
              <w:spacing w:before="0"/>
              <w:ind w:left="0"/>
              <w:jc w:val="left"/>
              <w:rPr>
                <w:rFonts w:ascii="Times New Roman"/>
              </w:rPr>
            </w:pPr>
          </w:p>
        </w:tc>
      </w:tr>
      <w:tr w:rsidR="003C4112" w14:paraId="4D0A8AB6" w14:textId="77777777">
        <w:trPr>
          <w:trHeight w:val="427"/>
        </w:trPr>
        <w:tc>
          <w:tcPr>
            <w:tcW w:w="4677" w:type="dxa"/>
          </w:tcPr>
          <w:p w14:paraId="55C10E33" w14:textId="77777777" w:rsidR="003C4112" w:rsidRDefault="00000000">
            <w:pPr>
              <w:pStyle w:val="TableParagraph"/>
              <w:ind w:right="15"/>
            </w:pPr>
            <w:r>
              <w:t>Broj</w:t>
            </w:r>
            <w:r>
              <w:rPr>
                <w:spacing w:val="-7"/>
              </w:rPr>
              <w:t xml:space="preserve"> </w:t>
            </w:r>
            <w:r>
              <w:t>tekućeg</w:t>
            </w:r>
            <w:r>
              <w:rPr>
                <w:spacing w:val="-6"/>
              </w:rPr>
              <w:t xml:space="preserve"> </w:t>
            </w:r>
            <w:r>
              <w:t>računa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kupca</w:t>
            </w:r>
          </w:p>
        </w:tc>
        <w:tc>
          <w:tcPr>
            <w:tcW w:w="4676" w:type="dxa"/>
          </w:tcPr>
          <w:p w14:paraId="6A4AA78C" w14:textId="77777777" w:rsidR="003C4112" w:rsidRDefault="003C4112">
            <w:pPr>
              <w:pStyle w:val="TableParagraph"/>
              <w:spacing w:before="0"/>
              <w:ind w:left="0"/>
              <w:jc w:val="left"/>
              <w:rPr>
                <w:rFonts w:ascii="Times New Roman"/>
              </w:rPr>
            </w:pPr>
          </w:p>
        </w:tc>
      </w:tr>
    </w:tbl>
    <w:p w14:paraId="287854B1" w14:textId="77777777" w:rsidR="003C4112" w:rsidRDefault="003C4112">
      <w:pPr>
        <w:pStyle w:val="BodyText"/>
        <w:spacing w:before="52"/>
        <w:rPr>
          <w:b w:val="0"/>
          <w:sz w:val="24"/>
        </w:rPr>
      </w:pPr>
    </w:p>
    <w:p w14:paraId="2B55C559" w14:textId="77777777" w:rsidR="003C4112" w:rsidRDefault="00000000">
      <w:pPr>
        <w:pStyle w:val="BodyText"/>
        <w:spacing w:before="1" w:line="256" w:lineRule="auto"/>
        <w:ind w:right="416"/>
      </w:pPr>
      <w:r>
        <w:t>U</w:t>
      </w:r>
      <w:r>
        <w:rPr>
          <w:spacing w:val="-4"/>
        </w:rPr>
        <w:t xml:space="preserve"> </w:t>
      </w:r>
      <w:r>
        <w:t>slučaju</w:t>
      </w:r>
      <w:r>
        <w:rPr>
          <w:spacing w:val="-3"/>
        </w:rPr>
        <w:t xml:space="preserve"> </w:t>
      </w:r>
      <w:r>
        <w:t>odustanka</w:t>
      </w:r>
      <w:r>
        <w:rPr>
          <w:spacing w:val="-4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ugovora,</w:t>
      </w:r>
      <w:r>
        <w:rPr>
          <w:spacing w:val="-4"/>
        </w:rPr>
        <w:t xml:space="preserve"> </w:t>
      </w:r>
      <w:r>
        <w:t>potrošač</w:t>
      </w:r>
      <w:r>
        <w:rPr>
          <w:spacing w:val="-6"/>
        </w:rPr>
        <w:t xml:space="preserve"> </w:t>
      </w:r>
      <w:r>
        <w:t>ima</w:t>
      </w:r>
      <w:r>
        <w:rPr>
          <w:spacing w:val="-3"/>
        </w:rPr>
        <w:t xml:space="preserve"> </w:t>
      </w:r>
      <w:r>
        <w:t>pravo</w:t>
      </w:r>
      <w:r>
        <w:rPr>
          <w:spacing w:val="-8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povraćaj</w:t>
      </w:r>
      <w:r>
        <w:rPr>
          <w:spacing w:val="-3"/>
        </w:rPr>
        <w:t xml:space="preserve"> </w:t>
      </w:r>
      <w:r>
        <w:t>novca</w:t>
      </w:r>
      <w:r>
        <w:rPr>
          <w:spacing w:val="-3"/>
        </w:rPr>
        <w:t xml:space="preserve"> </w:t>
      </w:r>
      <w:r>
        <w:t>ili</w:t>
      </w:r>
      <w:r>
        <w:rPr>
          <w:spacing w:val="-6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zamenu</w:t>
      </w:r>
      <w:r>
        <w:rPr>
          <w:spacing w:val="-3"/>
        </w:rPr>
        <w:t xml:space="preserve"> </w:t>
      </w:r>
      <w:r>
        <w:t>za drugi proizvod. Uz robu i obrazac je neophodno priložiti i originalni račun.</w:t>
      </w:r>
    </w:p>
    <w:p w14:paraId="14809FE8" w14:textId="77777777" w:rsidR="003C4112" w:rsidRDefault="00000000">
      <w:pPr>
        <w:pStyle w:val="BodyText"/>
        <w:spacing w:before="6"/>
      </w:pPr>
      <w:r>
        <w:t>Troškovi</w:t>
      </w:r>
      <w:r>
        <w:rPr>
          <w:spacing w:val="-10"/>
        </w:rPr>
        <w:t xml:space="preserve"> </w:t>
      </w:r>
      <w:r>
        <w:t>vraćanja</w:t>
      </w:r>
      <w:r>
        <w:rPr>
          <w:spacing w:val="-4"/>
        </w:rPr>
        <w:t xml:space="preserve"> </w:t>
      </w:r>
      <w:r>
        <w:t>robe</w:t>
      </w:r>
      <w:r>
        <w:rPr>
          <w:spacing w:val="-6"/>
        </w:rPr>
        <w:t xml:space="preserve"> </w:t>
      </w:r>
      <w:r>
        <w:t>padaju</w:t>
      </w:r>
      <w:r>
        <w:rPr>
          <w:spacing w:val="-5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teret</w:t>
      </w:r>
      <w:r>
        <w:rPr>
          <w:spacing w:val="-5"/>
        </w:rPr>
        <w:t xml:space="preserve"> </w:t>
      </w:r>
      <w:r>
        <w:rPr>
          <w:spacing w:val="-2"/>
        </w:rPr>
        <w:t>kupca.</w:t>
      </w:r>
    </w:p>
    <w:p w14:paraId="25834014" w14:textId="77777777" w:rsidR="003C4112" w:rsidRDefault="00000000">
      <w:pPr>
        <w:pStyle w:val="BodyText"/>
        <w:spacing w:before="19"/>
      </w:pPr>
      <w:r>
        <w:t>Cena</w:t>
      </w:r>
      <w:r>
        <w:rPr>
          <w:spacing w:val="-6"/>
        </w:rPr>
        <w:t xml:space="preserve"> </w:t>
      </w:r>
      <w:r>
        <w:t>robe</w:t>
      </w:r>
      <w:r>
        <w:rPr>
          <w:spacing w:val="-6"/>
        </w:rPr>
        <w:t xml:space="preserve"> </w:t>
      </w:r>
      <w:r>
        <w:t>biće</w:t>
      </w:r>
      <w:r>
        <w:rPr>
          <w:spacing w:val="-5"/>
        </w:rPr>
        <w:t xml:space="preserve"> </w:t>
      </w:r>
      <w:r>
        <w:t>vraćena</w:t>
      </w:r>
      <w:r>
        <w:rPr>
          <w:spacing w:val="-4"/>
        </w:rPr>
        <w:t xml:space="preserve"> </w:t>
      </w:r>
      <w:r>
        <w:t>kupcu</w:t>
      </w:r>
      <w:r>
        <w:rPr>
          <w:spacing w:val="-4"/>
        </w:rPr>
        <w:t xml:space="preserve"> </w:t>
      </w:r>
      <w:r>
        <w:t>nakon</w:t>
      </w:r>
      <w:r>
        <w:rPr>
          <w:spacing w:val="-3"/>
        </w:rPr>
        <w:t xml:space="preserve"> </w:t>
      </w:r>
      <w:r>
        <w:t>što</w:t>
      </w:r>
      <w:r>
        <w:rPr>
          <w:spacing w:val="-4"/>
        </w:rPr>
        <w:t xml:space="preserve"> </w:t>
      </w:r>
      <w:r>
        <w:t>roba</w:t>
      </w:r>
      <w:r>
        <w:rPr>
          <w:spacing w:val="-4"/>
        </w:rPr>
        <w:t xml:space="preserve"> </w:t>
      </w:r>
      <w:r>
        <w:t>bude</w:t>
      </w:r>
      <w:r>
        <w:rPr>
          <w:spacing w:val="-5"/>
        </w:rPr>
        <w:t xml:space="preserve"> </w:t>
      </w:r>
      <w:r>
        <w:t>vraćena</w:t>
      </w:r>
      <w:r>
        <w:rPr>
          <w:spacing w:val="-4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sedište</w:t>
      </w:r>
      <w:r>
        <w:rPr>
          <w:spacing w:val="-5"/>
        </w:rPr>
        <w:t xml:space="preserve"> </w:t>
      </w:r>
      <w:r>
        <w:rPr>
          <w:spacing w:val="-2"/>
        </w:rPr>
        <w:t>trgovca.</w:t>
      </w:r>
    </w:p>
    <w:p w14:paraId="373E0CF8" w14:textId="77777777" w:rsidR="003C4112" w:rsidRDefault="00000000">
      <w:pPr>
        <w:pStyle w:val="BodyText"/>
        <w:spacing w:before="25" w:line="256" w:lineRule="auto"/>
        <w:ind w:right="416"/>
      </w:pPr>
      <w:r>
        <w:t>Trgovac</w:t>
      </w:r>
      <w:r>
        <w:rPr>
          <w:spacing w:val="-5"/>
        </w:rPr>
        <w:t xml:space="preserve"> </w:t>
      </w:r>
      <w:r>
        <w:t>ima</w:t>
      </w:r>
      <w:r>
        <w:rPr>
          <w:spacing w:val="-2"/>
        </w:rPr>
        <w:t xml:space="preserve"> </w:t>
      </w:r>
      <w:r>
        <w:t>pravo</w:t>
      </w:r>
      <w:r>
        <w:rPr>
          <w:spacing w:val="-7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uskrati</w:t>
      </w:r>
      <w:r>
        <w:rPr>
          <w:spacing w:val="-5"/>
        </w:rPr>
        <w:t xml:space="preserve"> </w:t>
      </w:r>
      <w:r>
        <w:t>vraćanje</w:t>
      </w:r>
      <w:r>
        <w:rPr>
          <w:spacing w:val="-4"/>
        </w:rPr>
        <w:t xml:space="preserve"> </w:t>
      </w:r>
      <w:r>
        <w:t>novca</w:t>
      </w:r>
      <w:r>
        <w:rPr>
          <w:spacing w:val="-2"/>
        </w:rPr>
        <w:t xml:space="preserve"> </w:t>
      </w:r>
      <w:r>
        <w:t>ukoliko</w:t>
      </w:r>
      <w:r>
        <w:rPr>
          <w:spacing w:val="-3"/>
        </w:rPr>
        <w:t xml:space="preserve"> </w:t>
      </w:r>
      <w:r>
        <w:t>tvrdi da</w:t>
      </w:r>
      <w:r>
        <w:rPr>
          <w:spacing w:val="-2"/>
        </w:rPr>
        <w:t xml:space="preserve"> </w:t>
      </w:r>
      <w:r>
        <w:t>roba</w:t>
      </w:r>
      <w:r>
        <w:rPr>
          <w:spacing w:val="-2"/>
        </w:rPr>
        <w:t xml:space="preserve"> </w:t>
      </w:r>
      <w:r>
        <w:t>nije</w:t>
      </w:r>
      <w:r>
        <w:rPr>
          <w:spacing w:val="-4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ispravnom</w:t>
      </w:r>
      <w:r>
        <w:rPr>
          <w:spacing w:val="-5"/>
        </w:rPr>
        <w:t xml:space="preserve"> </w:t>
      </w:r>
      <w:r>
        <w:t>stanju,</w:t>
      </w:r>
      <w:r>
        <w:rPr>
          <w:spacing w:val="-3"/>
        </w:rPr>
        <w:t xml:space="preserve"> </w:t>
      </w:r>
      <w:r>
        <w:t>zbog</w:t>
      </w:r>
      <w:r>
        <w:rPr>
          <w:spacing w:val="-3"/>
        </w:rPr>
        <w:t xml:space="preserve"> </w:t>
      </w:r>
      <w:r>
        <w:t>toga što je kupac neadekvatno ili nepravilno rukovao robom.</w:t>
      </w:r>
    </w:p>
    <w:p w14:paraId="6284476E" w14:textId="77777777" w:rsidR="003C4112" w:rsidRDefault="00000000">
      <w:pPr>
        <w:pStyle w:val="BodyText"/>
        <w:spacing w:before="1"/>
      </w:pPr>
      <w:r>
        <w:t>Povrat</w:t>
      </w:r>
      <w:r>
        <w:rPr>
          <w:spacing w:val="-6"/>
        </w:rPr>
        <w:t xml:space="preserve"> </w:t>
      </w:r>
      <w:r>
        <w:t>novca</w:t>
      </w:r>
      <w:r>
        <w:rPr>
          <w:spacing w:val="-4"/>
        </w:rPr>
        <w:t xml:space="preserve"> </w:t>
      </w:r>
      <w:r>
        <w:t>kupcu</w:t>
      </w:r>
      <w:r>
        <w:rPr>
          <w:spacing w:val="-3"/>
        </w:rPr>
        <w:t xml:space="preserve"> </w:t>
      </w:r>
      <w:r>
        <w:t>će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izvršiti</w:t>
      </w:r>
      <w:r>
        <w:rPr>
          <w:spacing w:val="-6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tekući</w:t>
      </w:r>
      <w:r>
        <w:rPr>
          <w:spacing w:val="-6"/>
        </w:rPr>
        <w:t xml:space="preserve"> </w:t>
      </w:r>
      <w:r>
        <w:t>račun</w:t>
      </w:r>
      <w:r>
        <w:rPr>
          <w:spacing w:val="-3"/>
        </w:rPr>
        <w:t xml:space="preserve"> </w:t>
      </w:r>
      <w:r>
        <w:t>naveden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rPr>
          <w:spacing w:val="-2"/>
        </w:rPr>
        <w:t>obrascu.</w:t>
      </w:r>
    </w:p>
    <w:p w14:paraId="07B52FCA" w14:textId="77777777" w:rsidR="003C4112" w:rsidRDefault="003C4112">
      <w:pPr>
        <w:pStyle w:val="BodyText"/>
        <w:spacing w:before="44"/>
      </w:pPr>
    </w:p>
    <w:p w14:paraId="4CF71047" w14:textId="77777777" w:rsidR="003C4112" w:rsidRDefault="00000000">
      <w:pPr>
        <w:pStyle w:val="BodyText"/>
      </w:pPr>
      <w:r>
        <w:t>OBAVEŠTENJE</w:t>
      </w:r>
      <w:r>
        <w:rPr>
          <w:spacing w:val="-7"/>
        </w:rPr>
        <w:t xml:space="preserve"> </w:t>
      </w:r>
      <w:r>
        <w:t>IZ</w:t>
      </w:r>
      <w:r>
        <w:rPr>
          <w:spacing w:val="-4"/>
        </w:rPr>
        <w:t xml:space="preserve"> </w:t>
      </w:r>
      <w:r>
        <w:t>ČLANA</w:t>
      </w:r>
      <w:r>
        <w:rPr>
          <w:spacing w:val="-5"/>
        </w:rPr>
        <w:t xml:space="preserve"> </w:t>
      </w:r>
      <w:r>
        <w:t>27.</w:t>
      </w:r>
      <w:r>
        <w:rPr>
          <w:spacing w:val="-6"/>
        </w:rPr>
        <w:t xml:space="preserve"> </w:t>
      </w:r>
      <w:r>
        <w:t>ZAKONA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ZAŠTITI</w:t>
      </w:r>
      <w:r>
        <w:rPr>
          <w:spacing w:val="-6"/>
        </w:rPr>
        <w:t xml:space="preserve"> </w:t>
      </w:r>
      <w:r>
        <w:rPr>
          <w:spacing w:val="-2"/>
        </w:rPr>
        <w:t>POTROŠAČA:</w:t>
      </w:r>
    </w:p>
    <w:p w14:paraId="3D3860F7" w14:textId="77777777" w:rsidR="003C4112" w:rsidRDefault="00000000">
      <w:pPr>
        <w:spacing w:before="24" w:line="259" w:lineRule="auto"/>
        <w:ind w:right="363"/>
        <w:rPr>
          <w:i/>
        </w:rPr>
      </w:pPr>
      <w:r>
        <w:rPr>
          <w:i/>
        </w:rPr>
        <w:t>Potrošač</w:t>
      </w:r>
      <w:r>
        <w:rPr>
          <w:i/>
          <w:spacing w:val="-3"/>
        </w:rPr>
        <w:t xml:space="preserve"> </w:t>
      </w:r>
      <w:r>
        <w:rPr>
          <w:i/>
        </w:rPr>
        <w:t>ima</w:t>
      </w:r>
      <w:r>
        <w:rPr>
          <w:i/>
          <w:spacing w:val="-1"/>
        </w:rPr>
        <w:t xml:space="preserve"> </w:t>
      </w:r>
      <w:r>
        <w:rPr>
          <w:i/>
        </w:rPr>
        <w:t>pravo</w:t>
      </w:r>
      <w:r>
        <w:rPr>
          <w:i/>
          <w:spacing w:val="-1"/>
        </w:rPr>
        <w:t xml:space="preserve"> </w:t>
      </w:r>
      <w:r>
        <w:rPr>
          <w:i/>
        </w:rPr>
        <w:t>da</w:t>
      </w:r>
      <w:r>
        <w:rPr>
          <w:i/>
          <w:spacing w:val="-5"/>
        </w:rPr>
        <w:t xml:space="preserve"> </w:t>
      </w:r>
      <w:r>
        <w:rPr>
          <w:i/>
        </w:rPr>
        <w:t>odustane</w:t>
      </w:r>
      <w:r>
        <w:rPr>
          <w:i/>
          <w:spacing w:val="-2"/>
        </w:rPr>
        <w:t xml:space="preserve"> </w:t>
      </w:r>
      <w:r>
        <w:rPr>
          <w:i/>
        </w:rPr>
        <w:t>od ugovora</w:t>
      </w:r>
      <w:r>
        <w:rPr>
          <w:i/>
          <w:spacing w:val="-1"/>
        </w:rPr>
        <w:t xml:space="preserve"> </w:t>
      </w:r>
      <w:r>
        <w:rPr>
          <w:i/>
        </w:rPr>
        <w:t>zaključenog</w:t>
      </w:r>
      <w:r>
        <w:rPr>
          <w:i/>
          <w:spacing w:val="-1"/>
        </w:rPr>
        <w:t xml:space="preserve"> </w:t>
      </w:r>
      <w:r>
        <w:rPr>
          <w:i/>
        </w:rPr>
        <w:t>na</w:t>
      </w:r>
      <w:r>
        <w:rPr>
          <w:i/>
          <w:spacing w:val="-5"/>
        </w:rPr>
        <w:t xml:space="preserve"> </w:t>
      </w:r>
      <w:r>
        <w:rPr>
          <w:i/>
        </w:rPr>
        <w:t>daljinu,</w:t>
      </w:r>
      <w:r>
        <w:rPr>
          <w:i/>
          <w:spacing w:val="-5"/>
        </w:rPr>
        <w:t xml:space="preserve"> </w:t>
      </w:r>
      <w:r>
        <w:rPr>
          <w:i/>
        </w:rPr>
        <w:t>odnosno</w:t>
      </w:r>
      <w:r>
        <w:rPr>
          <w:i/>
          <w:spacing w:val="-1"/>
        </w:rPr>
        <w:t xml:space="preserve"> </w:t>
      </w:r>
      <w:r>
        <w:rPr>
          <w:i/>
        </w:rPr>
        <w:t>izvan</w:t>
      </w:r>
      <w:r>
        <w:rPr>
          <w:i/>
          <w:spacing w:val="-5"/>
        </w:rPr>
        <w:t xml:space="preserve"> </w:t>
      </w:r>
      <w:r>
        <w:rPr>
          <w:i/>
        </w:rPr>
        <w:t>poslovnih</w:t>
      </w:r>
      <w:r>
        <w:rPr>
          <w:i/>
          <w:spacing w:val="-1"/>
        </w:rPr>
        <w:t xml:space="preserve"> </w:t>
      </w:r>
      <w:r>
        <w:rPr>
          <w:i/>
        </w:rPr>
        <w:t>prostorija</w:t>
      </w:r>
      <w:r>
        <w:rPr>
          <w:i/>
          <w:spacing w:val="-5"/>
        </w:rPr>
        <w:t xml:space="preserve"> </w:t>
      </w:r>
      <w:r>
        <w:rPr>
          <w:i/>
        </w:rPr>
        <w:t>u roku</w:t>
      </w:r>
      <w:r>
        <w:rPr>
          <w:i/>
          <w:spacing w:val="-6"/>
        </w:rPr>
        <w:t xml:space="preserve"> </w:t>
      </w:r>
      <w:r>
        <w:rPr>
          <w:i/>
        </w:rPr>
        <w:t>od</w:t>
      </w:r>
      <w:r>
        <w:rPr>
          <w:i/>
          <w:spacing w:val="-2"/>
        </w:rPr>
        <w:t xml:space="preserve"> </w:t>
      </w:r>
      <w:r>
        <w:rPr>
          <w:i/>
        </w:rPr>
        <w:t>14</w:t>
      </w:r>
      <w:r>
        <w:rPr>
          <w:i/>
          <w:spacing w:val="-5"/>
        </w:rPr>
        <w:t xml:space="preserve"> </w:t>
      </w:r>
      <w:r>
        <w:rPr>
          <w:i/>
        </w:rPr>
        <w:t>dana.</w:t>
      </w:r>
      <w:r>
        <w:rPr>
          <w:i/>
          <w:spacing w:val="-2"/>
        </w:rPr>
        <w:t xml:space="preserve"> </w:t>
      </w:r>
      <w:r>
        <w:rPr>
          <w:i/>
        </w:rPr>
        <w:t>Pravo</w:t>
      </w:r>
      <w:r>
        <w:rPr>
          <w:i/>
          <w:spacing w:val="-2"/>
        </w:rPr>
        <w:t xml:space="preserve"> </w:t>
      </w:r>
      <w:r>
        <w:rPr>
          <w:i/>
        </w:rPr>
        <w:t>na</w:t>
      </w:r>
      <w:r>
        <w:rPr>
          <w:i/>
          <w:spacing w:val="-2"/>
        </w:rPr>
        <w:t xml:space="preserve"> </w:t>
      </w:r>
      <w:r>
        <w:rPr>
          <w:i/>
        </w:rPr>
        <w:t>odustanak</w:t>
      </w:r>
      <w:r>
        <w:rPr>
          <w:i/>
          <w:spacing w:val="-3"/>
        </w:rPr>
        <w:t xml:space="preserve"> </w:t>
      </w:r>
      <w:r>
        <w:rPr>
          <w:i/>
        </w:rPr>
        <w:t>potrošač</w:t>
      </w:r>
      <w:r>
        <w:rPr>
          <w:i/>
          <w:spacing w:val="-4"/>
        </w:rPr>
        <w:t xml:space="preserve"> </w:t>
      </w:r>
      <w:r>
        <w:rPr>
          <w:i/>
        </w:rPr>
        <w:t>ostvaruje</w:t>
      </w:r>
      <w:r>
        <w:rPr>
          <w:i/>
          <w:spacing w:val="-3"/>
        </w:rPr>
        <w:t xml:space="preserve"> </w:t>
      </w:r>
      <w:r>
        <w:rPr>
          <w:i/>
        </w:rPr>
        <w:t>popunjavanjem</w:t>
      </w:r>
      <w:r>
        <w:rPr>
          <w:i/>
          <w:spacing w:val="-5"/>
        </w:rPr>
        <w:t xml:space="preserve"> </w:t>
      </w:r>
      <w:r>
        <w:rPr>
          <w:i/>
        </w:rPr>
        <w:t>Obrasca</w:t>
      </w:r>
      <w:r>
        <w:rPr>
          <w:i/>
          <w:spacing w:val="-2"/>
        </w:rPr>
        <w:t xml:space="preserve"> </w:t>
      </w:r>
      <w:r>
        <w:rPr>
          <w:i/>
        </w:rPr>
        <w:t>za</w:t>
      </w:r>
      <w:r>
        <w:rPr>
          <w:i/>
          <w:spacing w:val="-2"/>
        </w:rPr>
        <w:t xml:space="preserve"> </w:t>
      </w:r>
      <w:r>
        <w:rPr>
          <w:i/>
        </w:rPr>
        <w:t>odustanak</w:t>
      </w:r>
      <w:r>
        <w:rPr>
          <w:i/>
          <w:spacing w:val="-8"/>
        </w:rPr>
        <w:t xml:space="preserve"> </w:t>
      </w:r>
      <w:r>
        <w:rPr>
          <w:i/>
        </w:rPr>
        <w:t>I</w:t>
      </w:r>
      <w:r>
        <w:rPr>
          <w:i/>
          <w:spacing w:val="-2"/>
        </w:rPr>
        <w:t xml:space="preserve"> </w:t>
      </w:r>
      <w:r>
        <w:rPr>
          <w:i/>
        </w:rPr>
        <w:t>slanjem popunjenog obrasca trgovcu u roku od 14 dana od dana prijema robe. U slučaju odustanka</w:t>
      </w:r>
      <w:r>
        <w:rPr>
          <w:i/>
          <w:spacing w:val="21"/>
        </w:rPr>
        <w:t xml:space="preserve"> </w:t>
      </w:r>
      <w:r>
        <w:rPr>
          <w:i/>
        </w:rPr>
        <w:t>potrošač snosi samo troškove povraćaja robe.</w:t>
      </w:r>
    </w:p>
    <w:p w14:paraId="36ECB029" w14:textId="0061315E" w:rsidR="003C4112" w:rsidRDefault="00000000">
      <w:pPr>
        <w:spacing w:line="256" w:lineRule="auto"/>
        <w:ind w:right="416"/>
      </w:pPr>
      <w:r>
        <w:t>Podaci</w:t>
      </w:r>
      <w:r>
        <w:rPr>
          <w:spacing w:val="-2"/>
        </w:rPr>
        <w:t xml:space="preserve"> </w:t>
      </w:r>
      <w:r>
        <w:t>uneti</w:t>
      </w:r>
      <w:r>
        <w:rPr>
          <w:spacing w:val="-2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obrazac</w:t>
      </w:r>
      <w:r>
        <w:rPr>
          <w:spacing w:val="-2"/>
        </w:rPr>
        <w:t xml:space="preserve"> </w:t>
      </w:r>
      <w:r>
        <w:t>služe</w:t>
      </w:r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evidentiranje</w:t>
      </w:r>
      <w:r>
        <w:rPr>
          <w:spacing w:val="-4"/>
        </w:rPr>
        <w:t xml:space="preserve"> </w:t>
      </w:r>
      <w:r>
        <w:t>izmena</w:t>
      </w:r>
      <w:r>
        <w:rPr>
          <w:spacing w:val="-5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prometu</w:t>
      </w:r>
      <w:r>
        <w:rPr>
          <w:spacing w:val="-5"/>
        </w:rPr>
        <w:t xml:space="preserve"> </w:t>
      </w:r>
      <w:r>
        <w:t>robe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 w:rsidR="00777C11">
        <w:t xml:space="preserve">BELNOR </w:t>
      </w:r>
      <w:r>
        <w:t>D.O.O.</w:t>
      </w:r>
      <w:r>
        <w:rPr>
          <w:spacing w:val="-3"/>
        </w:rPr>
        <w:t xml:space="preserve"> </w:t>
      </w:r>
      <w:r>
        <w:t>ih</w:t>
      </w:r>
      <w:r>
        <w:rPr>
          <w:spacing w:val="-5"/>
        </w:rPr>
        <w:t xml:space="preserve"> </w:t>
      </w:r>
      <w:r>
        <w:t>neće upotrebljavati u druge svrhe.</w:t>
      </w:r>
    </w:p>
    <w:sectPr w:rsidR="003C4112">
      <w:footerReference w:type="default" r:id="rId7"/>
      <w:type w:val="continuous"/>
      <w:pgSz w:w="12240" w:h="15840"/>
      <w:pgMar w:top="1400" w:right="1080" w:bottom="1000" w:left="1440" w:header="0" w:footer="81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6419B" w14:textId="77777777" w:rsidR="00A444C8" w:rsidRDefault="00A444C8">
      <w:r>
        <w:separator/>
      </w:r>
    </w:p>
  </w:endnote>
  <w:endnote w:type="continuationSeparator" w:id="0">
    <w:p w14:paraId="0DFFC01C" w14:textId="77777777" w:rsidR="00A444C8" w:rsidRDefault="00A44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C25C7" w14:textId="77777777" w:rsidR="003C4112" w:rsidRDefault="0000000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23328" behindDoc="1" locked="0" layoutInCell="1" allowOverlap="1" wp14:anchorId="24A1EE3A" wp14:editId="733D0002">
              <wp:simplePos x="0" y="0"/>
              <wp:positionH relativeFrom="page">
                <wp:posOffset>5189473</wp:posOffset>
              </wp:positionH>
              <wp:positionV relativeFrom="page">
                <wp:posOffset>9417079</wp:posOffset>
              </wp:positionV>
              <wp:extent cx="167449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67449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674495">
                            <a:moveTo>
                              <a:pt x="0" y="0"/>
                            </a:moveTo>
                            <a:lnTo>
                              <a:pt x="1673988" y="0"/>
                            </a:lnTo>
                          </a:path>
                        </a:pathLst>
                      </a:custGeom>
                      <a:ln w="911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983DBA" id="Graphic 1" o:spid="_x0000_s1026" style="position:absolute;margin-left:408.6pt;margin-top:741.5pt;width:131.85pt;height:.1pt;z-index:-1579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674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" path="m,l1673988,e" filled="f" strokeweight=".25314mm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23840" behindDoc="1" locked="0" layoutInCell="1" allowOverlap="1" wp14:anchorId="06363DDF" wp14:editId="69F05246">
              <wp:simplePos x="0" y="0"/>
              <wp:positionH relativeFrom="page">
                <wp:posOffset>5719698</wp:posOffset>
              </wp:positionH>
              <wp:positionV relativeFrom="page">
                <wp:posOffset>9449511</wp:posOffset>
              </wp:positionV>
              <wp:extent cx="74803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803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914576" w14:textId="77777777" w:rsidR="003C4112" w:rsidRDefault="00000000">
                          <w:pPr>
                            <w:spacing w:line="245" w:lineRule="exact"/>
                            <w:ind w:left="20"/>
                          </w:pPr>
                          <w:r>
                            <w:t>Potpis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kupca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363DD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50.35pt;margin-top:744.05pt;width:58.9pt;height:13.05pt;z-index:-1579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" filled="f" stroked="f">
              <v:textbox inset="0,0,0,0">
                <w:txbxContent>
                  <w:p w14:paraId="43914576" w14:textId="77777777" w:rsidR="003C4112" w:rsidRDefault="00000000">
                    <w:pPr>
                      <w:spacing w:line="245" w:lineRule="exact"/>
                      <w:ind w:left="20"/>
                    </w:pPr>
                    <w:r>
                      <w:t>Potpis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kupca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995E9" w14:textId="77777777" w:rsidR="00A444C8" w:rsidRDefault="00A444C8">
      <w:r>
        <w:separator/>
      </w:r>
    </w:p>
  </w:footnote>
  <w:footnote w:type="continuationSeparator" w:id="0">
    <w:p w14:paraId="56D9F64D" w14:textId="77777777" w:rsidR="00A444C8" w:rsidRDefault="00A444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112"/>
    <w:rsid w:val="00035C60"/>
    <w:rsid w:val="002C6E44"/>
    <w:rsid w:val="00343E02"/>
    <w:rsid w:val="003C4112"/>
    <w:rsid w:val="00402939"/>
    <w:rsid w:val="005F35F6"/>
    <w:rsid w:val="00777C11"/>
    <w:rsid w:val="007A0BF1"/>
    <w:rsid w:val="007E3A39"/>
    <w:rsid w:val="007E4544"/>
    <w:rsid w:val="009C037D"/>
    <w:rsid w:val="00A444C8"/>
    <w:rsid w:val="00A61EFE"/>
    <w:rsid w:val="00AB49BE"/>
    <w:rsid w:val="00B61A33"/>
    <w:rsid w:val="00E12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C99241"/>
  <w15:docId w15:val="{1DFD0321-5961-4CB9-847F-DE433C470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ind w:left="2420" w:hanging="2382"/>
    </w:pPr>
    <w:rPr>
      <w:b/>
      <w:bCs/>
      <w:sz w:val="30"/>
      <w:szCs w:val="30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18"/>
      <w:jc w:val="center"/>
    </w:pPr>
  </w:style>
  <w:style w:type="character" w:styleId="Hyperlink">
    <w:name w:val="Hyperlink"/>
    <w:basedOn w:val="DefaultParagraphFont"/>
    <w:uiPriority w:val="99"/>
    <w:unhideWhenUsed/>
    <w:rsid w:val="007E454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45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haul.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240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Teodora</dc:creator>
  <cp:lastModifiedBy>Aleksandar Đorđević</cp:lastModifiedBy>
  <cp:revision>12</cp:revision>
  <dcterms:created xsi:type="dcterms:W3CDTF">2025-12-01T21:18:00Z</dcterms:created>
  <dcterms:modified xsi:type="dcterms:W3CDTF">2025-12-05T12:17:00Z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2025-12-01T00:00:00Z</vt:filetime>
  </property>
  <property fmtid="{D5CDD505-2E9C-101B-9397-08002B2CF9AE}" pid="5" name="Producer">
    <vt:lpwstr>www.ilovepdf.com</vt:lpwstr>
  </property>
</Properties>
</file>